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399" w:rsidRPr="00C94399" w:rsidRDefault="00C94399" w:rsidP="00C94399">
      <w:pPr>
        <w:pStyle w:val="a4"/>
        <w:ind w:left="5529"/>
        <w:rPr>
          <w:rFonts w:ascii="Times New Roman" w:hAnsi="Times New Roman"/>
          <w:sz w:val="28"/>
          <w:szCs w:val="28"/>
          <w:lang w:val="uk-UA"/>
        </w:rPr>
      </w:pPr>
      <w:r w:rsidRPr="00C94399">
        <w:rPr>
          <w:rFonts w:ascii="Times New Roman" w:hAnsi="Times New Roman"/>
          <w:sz w:val="28"/>
          <w:szCs w:val="28"/>
          <w:lang w:val="uk-UA"/>
        </w:rPr>
        <w:t>Додаток 1</w:t>
      </w:r>
    </w:p>
    <w:p w:rsidR="00C94399" w:rsidRPr="00C94399" w:rsidRDefault="00C94399" w:rsidP="00C94399">
      <w:pPr>
        <w:pStyle w:val="a4"/>
        <w:ind w:left="5529"/>
        <w:rPr>
          <w:rFonts w:ascii="Times New Roman" w:hAnsi="Times New Roman"/>
          <w:sz w:val="28"/>
          <w:szCs w:val="28"/>
          <w:lang w:val="uk-UA"/>
        </w:rPr>
      </w:pPr>
      <w:r w:rsidRPr="00C94399">
        <w:rPr>
          <w:rFonts w:ascii="Times New Roman" w:hAnsi="Times New Roman"/>
          <w:sz w:val="28"/>
          <w:szCs w:val="28"/>
          <w:lang w:val="uk-UA"/>
        </w:rPr>
        <w:t>до рішення виконавчого комітету</w:t>
      </w:r>
    </w:p>
    <w:p w:rsidR="00C94399" w:rsidRPr="00C94399" w:rsidRDefault="00C94399" w:rsidP="00C94399">
      <w:pPr>
        <w:pStyle w:val="a4"/>
        <w:ind w:left="5529"/>
        <w:rPr>
          <w:rFonts w:ascii="Times New Roman" w:hAnsi="Times New Roman"/>
          <w:sz w:val="28"/>
          <w:szCs w:val="28"/>
          <w:lang w:val="uk-UA"/>
        </w:rPr>
      </w:pPr>
      <w:r w:rsidRPr="00C94399">
        <w:rPr>
          <w:rFonts w:ascii="Times New Roman" w:hAnsi="Times New Roman"/>
          <w:sz w:val="28"/>
          <w:szCs w:val="28"/>
          <w:lang w:val="uk-UA"/>
        </w:rPr>
        <w:t>Новгород-Сіверської міської ради</w:t>
      </w:r>
    </w:p>
    <w:p w:rsidR="00C94399" w:rsidRPr="00C94399" w:rsidRDefault="00B26CA9" w:rsidP="00C94399">
      <w:pPr>
        <w:pStyle w:val="a4"/>
        <w:ind w:left="552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08</w:t>
      </w:r>
      <w:r w:rsidR="00C94399" w:rsidRPr="00C94399">
        <w:rPr>
          <w:rFonts w:ascii="Times New Roman" w:hAnsi="Times New Roman"/>
          <w:sz w:val="28"/>
          <w:szCs w:val="28"/>
          <w:lang w:val="uk-UA"/>
        </w:rPr>
        <w:t xml:space="preserve"> вересня 2022 року № </w:t>
      </w:r>
      <w:r>
        <w:rPr>
          <w:rFonts w:ascii="Times New Roman" w:hAnsi="Times New Roman"/>
          <w:sz w:val="28"/>
          <w:szCs w:val="28"/>
          <w:lang w:val="uk-UA"/>
        </w:rPr>
        <w:t>199</w:t>
      </w:r>
      <w:bookmarkStart w:id="0" w:name="_GoBack"/>
      <w:bookmarkEnd w:id="0"/>
    </w:p>
    <w:p w:rsidR="00C94399" w:rsidRPr="00C94399" w:rsidRDefault="00C94399" w:rsidP="00C94399">
      <w:pPr>
        <w:pStyle w:val="a4"/>
        <w:ind w:left="5529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6"/>
        <w:gridCol w:w="3460"/>
        <w:gridCol w:w="1020"/>
        <w:gridCol w:w="1160"/>
        <w:gridCol w:w="1000"/>
        <w:gridCol w:w="1040"/>
        <w:gridCol w:w="1423"/>
      </w:tblGrid>
      <w:tr w:rsidR="00DA3DE4" w:rsidRPr="00C94399" w:rsidTr="009753C2">
        <w:trPr>
          <w:trHeight w:val="405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Структура тарифів на теплову енергію </w:t>
            </w:r>
          </w:p>
        </w:tc>
      </w:tr>
      <w:tr w:rsidR="00DA3DE4" w:rsidRPr="00C94399" w:rsidTr="009753C2">
        <w:trPr>
          <w:trHeight w:val="675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4399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АКЦІОНЕРНЕ ТОВАРИСТВО "</w:t>
            </w:r>
            <w:proofErr w:type="spellStart"/>
            <w:r w:rsidRPr="00C9439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ОБЛТЕПЛОКОМУНЕНЕРГО</w:t>
            </w:r>
            <w:proofErr w:type="spellEnd"/>
            <w:r w:rsidRPr="00C9439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" </w:t>
            </w:r>
          </w:p>
          <w:p w:rsidR="00DA3DE4" w:rsidRPr="00C94399" w:rsidRDefault="00C94399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по </w:t>
            </w:r>
            <w:r w:rsidR="00DA3DE4" w:rsidRPr="00C9439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м. Новгород-Сіверський</w:t>
            </w:r>
          </w:p>
        </w:tc>
      </w:tr>
      <w:tr w:rsidR="00DA3DE4" w:rsidRPr="00C94399" w:rsidTr="009753C2">
        <w:trPr>
          <w:trHeight w:val="300"/>
        </w:trPr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A3DE4" w:rsidRPr="00C94399" w:rsidRDefault="00DA3DE4" w:rsidP="00DA3DE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A3DE4" w:rsidRPr="00C94399" w:rsidRDefault="00DA3DE4" w:rsidP="00DA3DE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A3DE4" w:rsidRPr="00C94399" w:rsidRDefault="00DA3DE4" w:rsidP="00DA3DE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A3DE4" w:rsidRPr="00C94399" w:rsidRDefault="00DA3DE4" w:rsidP="00DA3DE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DE4" w:rsidRPr="00C94399" w:rsidRDefault="00DA3DE4" w:rsidP="00DA3DE4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Без </w:t>
            </w:r>
            <w:proofErr w:type="spellStart"/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ПДВ</w:t>
            </w:r>
            <w:proofErr w:type="spellEnd"/>
          </w:p>
        </w:tc>
      </w:tr>
      <w:tr w:rsidR="00DA3DE4" w:rsidRPr="00C94399" w:rsidTr="009753C2">
        <w:trPr>
          <w:trHeight w:val="112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№ з/п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Найменування показників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Усього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  <w:t>Для потреб населення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  <w:t>Для потреб релігійних організацій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  <w:t>Для потреб бюджетних установ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  <w:t>Для потреб інших споживачів (крім населення)</w:t>
            </w:r>
          </w:p>
        </w:tc>
      </w:tr>
      <w:tr w:rsidR="00DA3DE4" w:rsidRPr="00C94399" w:rsidTr="009753C2">
        <w:trPr>
          <w:trHeight w:val="22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7</w:t>
            </w:r>
          </w:p>
        </w:tc>
      </w:tr>
      <w:tr w:rsidR="00DA3DE4" w:rsidRPr="00C94399" w:rsidTr="009753C2">
        <w:trPr>
          <w:trHeight w:val="22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І</w:t>
            </w:r>
          </w:p>
        </w:tc>
        <w:tc>
          <w:tcPr>
            <w:tcW w:w="9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Структура тарифів на теплову енергію, грн/</w:t>
            </w:r>
            <w:proofErr w:type="spellStart"/>
            <w:r w:rsidRPr="00C943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Гкал</w:t>
            </w:r>
            <w:proofErr w:type="spellEnd"/>
          </w:p>
        </w:tc>
      </w:tr>
      <w:tr w:rsidR="00DA3DE4" w:rsidRPr="00C94399" w:rsidTr="009753C2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Тарифи на теплову енергію, у тому числі: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Х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3 365,76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3 849,31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0,00</w:t>
            </w:r>
          </w:p>
        </w:tc>
      </w:tr>
      <w:tr w:rsidR="00DA3DE4" w:rsidRPr="00C94399" w:rsidTr="009753C2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1.1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тарифи на виробництво теплової енергії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Х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2 450,91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2 947,68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0,00</w:t>
            </w:r>
          </w:p>
        </w:tc>
      </w:tr>
      <w:tr w:rsidR="00DA3DE4" w:rsidRPr="00C94399" w:rsidTr="009753C2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1.2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тарифи на транспортування теплової енергії власним споживачам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Х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895,78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882,56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0,00</w:t>
            </w:r>
          </w:p>
        </w:tc>
      </w:tr>
      <w:tr w:rsidR="00DA3DE4" w:rsidRPr="00C94399" w:rsidTr="009753C2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1.3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тарифи на постачання теплової енергії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Х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19,07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19,07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0,00</w:t>
            </w:r>
          </w:p>
        </w:tc>
      </w:tr>
      <w:tr w:rsidR="00DA3DE4" w:rsidRPr="00C94399" w:rsidTr="009753C2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proofErr w:type="spellStart"/>
            <w:r w:rsidRPr="00C943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ІІ</w:t>
            </w:r>
            <w:proofErr w:type="spellEnd"/>
          </w:p>
        </w:tc>
        <w:tc>
          <w:tcPr>
            <w:tcW w:w="9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Структура витрат на теплову енергію, тис грн на рік</w:t>
            </w:r>
          </w:p>
        </w:tc>
      </w:tr>
      <w:tr w:rsidR="00DA3DE4" w:rsidRPr="00C94399" w:rsidTr="009753C2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Виробнича собівартість, у тому числі: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12 960,64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1 337,34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11 623,31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0,00</w:t>
            </w:r>
          </w:p>
        </w:tc>
      </w:tr>
      <w:tr w:rsidR="00DA3DE4" w:rsidRPr="00C94399" w:rsidTr="009753C2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1.1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прямі матеріальні витрати, у тому числі: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7 433,86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677,22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6 756,64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0,00</w:t>
            </w:r>
          </w:p>
        </w:tc>
      </w:tr>
      <w:tr w:rsidR="00DA3DE4" w:rsidRPr="00C94399" w:rsidTr="009753C2">
        <w:trPr>
          <w:trHeight w:val="45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1.1.1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витрати на паливо для виробництва теплової енергії котельнями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  <w:t>6 738,16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  <w:t>595,25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  <w:t>6 142,91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  <w:t>0,00</w:t>
            </w:r>
          </w:p>
        </w:tc>
      </w:tr>
      <w:tr w:rsidR="00DA3DE4" w:rsidRPr="00C94399" w:rsidTr="009753C2">
        <w:trPr>
          <w:trHeight w:val="9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1.1.2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сумарна вартість виробництва теплової енергії власними </w:t>
            </w:r>
            <w:proofErr w:type="spellStart"/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ТЕЦ</w:t>
            </w:r>
            <w:proofErr w:type="spellEnd"/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, </w:t>
            </w:r>
            <w:proofErr w:type="spellStart"/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ТЕС</w:t>
            </w:r>
            <w:proofErr w:type="spellEnd"/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, </w:t>
            </w:r>
            <w:proofErr w:type="spellStart"/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КГУ</w:t>
            </w:r>
            <w:proofErr w:type="spellEnd"/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 та установками з використанням альтернативних джерел енергії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  <w:t>0,00</w:t>
            </w:r>
          </w:p>
        </w:tc>
      </w:tr>
      <w:tr w:rsidR="00DA3DE4" w:rsidRPr="00C94399" w:rsidTr="009753C2">
        <w:trPr>
          <w:trHeight w:val="67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1.1.3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експлуатаційні витрати на транспортування власної теплової енергії тепловими мережами інших суб'єктів господарювання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0,00</w:t>
            </w:r>
          </w:p>
        </w:tc>
      </w:tr>
      <w:tr w:rsidR="00DA3DE4" w:rsidRPr="00C94399" w:rsidTr="009753C2">
        <w:trPr>
          <w:trHeight w:val="45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1.1.4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витрати на придбання теплової енергії в інших суб'єктів господарювання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  <w:t>0,00</w:t>
            </w:r>
          </w:p>
        </w:tc>
      </w:tr>
      <w:tr w:rsidR="00DA3DE4" w:rsidRPr="00C94399" w:rsidTr="009753C2">
        <w:trPr>
          <w:trHeight w:val="45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1.1.5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витрати на електричну енергію для технологічних потреб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  <w:t>595,81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  <w:t>70,10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  <w:t>525,71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  <w:t>0,00</w:t>
            </w:r>
          </w:p>
        </w:tc>
      </w:tr>
      <w:tr w:rsidR="00DA3DE4" w:rsidRPr="00C94399" w:rsidTr="009753C2">
        <w:trPr>
          <w:trHeight w:val="45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1.1.6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витрати на воду для технологічних потреб та водовідведення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  <w:t>26,63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  <w:t>3,18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  <w:t>23,46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  <w:t>0,00</w:t>
            </w:r>
          </w:p>
        </w:tc>
      </w:tr>
      <w:tr w:rsidR="00DA3DE4" w:rsidRPr="00C94399" w:rsidTr="009753C2">
        <w:trPr>
          <w:trHeight w:val="45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1.1.7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матеріали, запасні частини та інші матеріальні ресурси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  <w:t>73,26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  <w:t>8,70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  <w:t>64,56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  <w:t>0,00</w:t>
            </w:r>
          </w:p>
        </w:tc>
      </w:tr>
      <w:tr w:rsidR="00DA3DE4" w:rsidRPr="00C94399" w:rsidTr="009753C2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1.2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прямі витрати на оплату праці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  <w:t>3 280,54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  <w:t>393,28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  <w:t>2 887,26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  <w:t>0,00</w:t>
            </w:r>
          </w:p>
        </w:tc>
      </w:tr>
      <w:tr w:rsidR="00DA3DE4" w:rsidRPr="00C94399" w:rsidTr="009753C2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1.3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інші прямі витрати, у тому числі: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2 179,16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258,81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1 920,35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0,00</w:t>
            </w:r>
          </w:p>
        </w:tc>
      </w:tr>
      <w:tr w:rsidR="00DA3DE4" w:rsidRPr="00C94399" w:rsidTr="009753C2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1.3.1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відрахування на соціальні заходи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721,72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86,52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635,20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0,00</w:t>
            </w:r>
          </w:p>
        </w:tc>
      </w:tr>
      <w:tr w:rsidR="00DA3DE4" w:rsidRPr="00C94399" w:rsidTr="009753C2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1.3.2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амортизаційні відрахування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74,50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8,88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65,62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0,00</w:t>
            </w:r>
          </w:p>
        </w:tc>
      </w:tr>
      <w:tr w:rsidR="00DA3DE4" w:rsidRPr="00C94399" w:rsidTr="009753C2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1.3.3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інші прямі витрати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1 382,94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163,40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1 219,54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0,00</w:t>
            </w:r>
          </w:p>
        </w:tc>
      </w:tr>
      <w:tr w:rsidR="00DA3DE4" w:rsidRPr="00C94399" w:rsidTr="009753C2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1.4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загальновиробничі витрати, у тому числі: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67,08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8,03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59,05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0,00</w:t>
            </w:r>
          </w:p>
        </w:tc>
      </w:tr>
      <w:tr w:rsidR="00DA3DE4" w:rsidRPr="00C94399" w:rsidTr="009753C2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1.4.1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витрати на оплату праці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  <w:t>25,87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3,10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22,78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0,00</w:t>
            </w:r>
          </w:p>
        </w:tc>
      </w:tr>
      <w:tr w:rsidR="00DA3DE4" w:rsidRPr="00C94399" w:rsidTr="009753C2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1.4.2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відрахування на соціальні заходи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  <w:t>5,69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0,68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5,01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0,00</w:t>
            </w:r>
          </w:p>
        </w:tc>
      </w:tr>
      <w:tr w:rsidR="00DA3DE4" w:rsidRPr="00C94399" w:rsidTr="009753C2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1.4.3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амортизаційні відрахування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  <w:t>0,32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0,04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0,28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0,00</w:t>
            </w:r>
          </w:p>
        </w:tc>
      </w:tr>
      <w:tr w:rsidR="00DA3DE4" w:rsidRPr="00C94399" w:rsidTr="009753C2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1.4.4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інші витрати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  <w:t>35,20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4,21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30,99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0,00</w:t>
            </w:r>
          </w:p>
        </w:tc>
      </w:tr>
      <w:tr w:rsidR="00DA3DE4" w:rsidRPr="00C94399" w:rsidTr="009753C2">
        <w:trPr>
          <w:trHeight w:val="30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</w:p>
        </w:tc>
      </w:tr>
      <w:tr w:rsidR="00DA3DE4" w:rsidRPr="00C94399" w:rsidTr="009753C2">
        <w:trPr>
          <w:trHeight w:val="300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lastRenderedPageBreak/>
              <w:t>2</w:t>
            </w:r>
          </w:p>
        </w:tc>
      </w:tr>
      <w:tr w:rsidR="00DA3DE4" w:rsidRPr="00C94399" w:rsidTr="009753C2">
        <w:trPr>
          <w:trHeight w:val="300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Продовження додатка </w:t>
            </w:r>
            <w:r w:rsidR="00F4214F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</w:tr>
      <w:tr w:rsidR="00DA3DE4" w:rsidRPr="00C94399" w:rsidTr="009753C2">
        <w:trPr>
          <w:trHeight w:val="3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7</w:t>
            </w:r>
          </w:p>
        </w:tc>
      </w:tr>
      <w:tr w:rsidR="00DA3DE4" w:rsidRPr="00C94399" w:rsidTr="009753C2">
        <w:trPr>
          <w:trHeight w:val="67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Адміністративні витрати виробництва теплової енергії власними котельнями, у тому числі: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307,70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36,82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270,88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0,00</w:t>
            </w:r>
          </w:p>
        </w:tc>
      </w:tr>
      <w:tr w:rsidR="00DA3DE4" w:rsidRPr="00C94399" w:rsidTr="009753C2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2.1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витрати на оплату праці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  <w:t>220,27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26,36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193,91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0,00</w:t>
            </w:r>
          </w:p>
        </w:tc>
      </w:tr>
      <w:tr w:rsidR="00DA3DE4" w:rsidRPr="00C94399" w:rsidTr="009753C2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2.2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відрахування на соціальні заходи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  <w:t>48,46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5,80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42,66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0,00</w:t>
            </w:r>
          </w:p>
        </w:tc>
      </w:tr>
      <w:tr w:rsidR="00DA3DE4" w:rsidRPr="00C94399" w:rsidTr="009753C2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2.3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амортизаційні відрахування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  <w:t>6,32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0,76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5,56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0,00</w:t>
            </w:r>
          </w:p>
        </w:tc>
      </w:tr>
      <w:tr w:rsidR="00DA3DE4" w:rsidRPr="00C94399" w:rsidTr="009753C2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2.4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інші витрати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  <w:t>32,64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3,91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28,74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0,00</w:t>
            </w:r>
          </w:p>
        </w:tc>
      </w:tr>
      <w:tr w:rsidR="00DA3DE4" w:rsidRPr="00C94399" w:rsidTr="009753C2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Інші операційні витрати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uk-UA"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0,00</w:t>
            </w:r>
          </w:p>
        </w:tc>
      </w:tr>
      <w:tr w:rsidR="00DA3DE4" w:rsidRPr="00C94399" w:rsidTr="009753C2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Фінансові витрати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0,00</w:t>
            </w:r>
          </w:p>
        </w:tc>
      </w:tr>
      <w:tr w:rsidR="00DA3DE4" w:rsidRPr="00C94399" w:rsidTr="009753C2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Витрати на покриття втрат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0,00</w:t>
            </w:r>
          </w:p>
        </w:tc>
      </w:tr>
      <w:tr w:rsidR="00DA3DE4" w:rsidRPr="00C94399" w:rsidTr="009753C2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Коригування витрат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0,00</w:t>
            </w:r>
          </w:p>
        </w:tc>
      </w:tr>
      <w:tr w:rsidR="00DA3DE4" w:rsidRPr="00C94399" w:rsidTr="009753C2">
        <w:trPr>
          <w:trHeight w:val="45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Розрахунковий прибуток на теплову енергію, усього, у тому числі: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647,24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67,03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580,20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0,00</w:t>
            </w:r>
          </w:p>
        </w:tc>
      </w:tr>
      <w:tr w:rsidR="00DA3DE4" w:rsidRPr="00C94399" w:rsidTr="009753C2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7.1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податок на прибуток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116,50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12,07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104,44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0,00</w:t>
            </w:r>
          </w:p>
        </w:tc>
      </w:tr>
      <w:tr w:rsidR="00DA3DE4" w:rsidRPr="00C94399" w:rsidTr="009753C2">
        <w:trPr>
          <w:trHeight w:val="45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7.2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на розвиток виробництва (виробничі інвестиції)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0,00</w:t>
            </w:r>
          </w:p>
        </w:tc>
      </w:tr>
      <w:tr w:rsidR="00DA3DE4" w:rsidRPr="00C94399" w:rsidTr="009753C2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7.3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інше використання прибутку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530,73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54,97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475,77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0,00</w:t>
            </w:r>
          </w:p>
        </w:tc>
      </w:tr>
      <w:tr w:rsidR="00DA3DE4" w:rsidRPr="00C94399" w:rsidTr="009753C2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Загальна вартість теплової енергії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13 915,58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1 441,19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12 474,39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0,00</w:t>
            </w:r>
          </w:p>
        </w:tc>
      </w:tr>
      <w:tr w:rsidR="00DA3DE4" w:rsidRPr="00C94399" w:rsidTr="009753C2">
        <w:trPr>
          <w:trHeight w:val="45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Обсяг реалізації теплової енергії власним споживачам, </w:t>
            </w:r>
            <w:proofErr w:type="spellStart"/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Гкал</w:t>
            </w:r>
            <w:proofErr w:type="spellEnd"/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3 668,88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428,19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3 240,68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DE4" w:rsidRPr="00C94399" w:rsidRDefault="00DA3DE4" w:rsidP="00DA3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C94399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0,00</w:t>
            </w:r>
          </w:p>
        </w:tc>
      </w:tr>
    </w:tbl>
    <w:p w:rsidR="00DA3DE4" w:rsidRPr="00C94399" w:rsidRDefault="00DA3DE4" w:rsidP="00C94399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C94399" w:rsidRPr="00C94399" w:rsidRDefault="00C94399" w:rsidP="00C94399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340E73" w:rsidRPr="00C94399" w:rsidRDefault="00340E73" w:rsidP="00340E73">
      <w:pPr>
        <w:tabs>
          <w:tab w:val="left" w:pos="7655"/>
          <w:tab w:val="left" w:pos="7797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94399"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виконавчого </w:t>
      </w:r>
    </w:p>
    <w:p w:rsidR="00340E73" w:rsidRPr="00C94399" w:rsidRDefault="00340E73" w:rsidP="00340E73">
      <w:pPr>
        <w:spacing w:after="0" w:line="240" w:lineRule="auto"/>
        <w:rPr>
          <w:lang w:val="uk-UA"/>
        </w:rPr>
      </w:pPr>
      <w:r w:rsidRPr="00C94399">
        <w:rPr>
          <w:rFonts w:ascii="Times New Roman" w:hAnsi="Times New Roman"/>
          <w:sz w:val="28"/>
          <w:szCs w:val="28"/>
          <w:lang w:val="uk-UA"/>
        </w:rPr>
        <w:t xml:space="preserve">комітету міської ради </w:t>
      </w:r>
      <w:r w:rsidRPr="00C94399">
        <w:rPr>
          <w:rFonts w:ascii="Times New Roman" w:hAnsi="Times New Roman"/>
          <w:sz w:val="28"/>
          <w:szCs w:val="28"/>
          <w:lang w:val="uk-UA"/>
        </w:rPr>
        <w:tab/>
      </w:r>
      <w:r w:rsidRPr="00C94399">
        <w:rPr>
          <w:rFonts w:ascii="Times New Roman" w:hAnsi="Times New Roman"/>
          <w:sz w:val="28"/>
          <w:szCs w:val="28"/>
          <w:lang w:val="uk-UA"/>
        </w:rPr>
        <w:tab/>
      </w:r>
      <w:r w:rsidRPr="00C94399">
        <w:rPr>
          <w:rFonts w:ascii="Times New Roman" w:hAnsi="Times New Roman"/>
          <w:sz w:val="28"/>
          <w:szCs w:val="28"/>
          <w:lang w:val="uk-UA"/>
        </w:rPr>
        <w:tab/>
      </w:r>
      <w:r w:rsidRPr="00C94399">
        <w:rPr>
          <w:rFonts w:ascii="Times New Roman" w:hAnsi="Times New Roman"/>
          <w:sz w:val="28"/>
          <w:szCs w:val="28"/>
          <w:lang w:val="uk-UA"/>
        </w:rPr>
        <w:tab/>
      </w:r>
      <w:r w:rsidRPr="00C94399">
        <w:rPr>
          <w:rFonts w:ascii="Times New Roman" w:hAnsi="Times New Roman"/>
          <w:sz w:val="28"/>
          <w:szCs w:val="28"/>
          <w:lang w:val="uk-UA"/>
        </w:rPr>
        <w:tab/>
      </w:r>
      <w:r w:rsidRPr="00C94399">
        <w:rPr>
          <w:rFonts w:ascii="Times New Roman" w:hAnsi="Times New Roman"/>
          <w:sz w:val="28"/>
          <w:szCs w:val="28"/>
          <w:lang w:val="uk-UA"/>
        </w:rPr>
        <w:tab/>
      </w:r>
      <w:r w:rsidRPr="00C94399">
        <w:rPr>
          <w:rFonts w:ascii="Times New Roman" w:hAnsi="Times New Roman"/>
          <w:sz w:val="28"/>
          <w:szCs w:val="28"/>
          <w:lang w:val="uk-UA"/>
        </w:rPr>
        <w:tab/>
        <w:t xml:space="preserve">С. </w:t>
      </w:r>
      <w:proofErr w:type="spellStart"/>
      <w:r w:rsidRPr="00C94399">
        <w:rPr>
          <w:rFonts w:ascii="Times New Roman" w:hAnsi="Times New Roman"/>
          <w:sz w:val="28"/>
          <w:szCs w:val="28"/>
          <w:lang w:val="uk-UA"/>
        </w:rPr>
        <w:t>Поливода</w:t>
      </w:r>
      <w:proofErr w:type="spellEnd"/>
    </w:p>
    <w:p w:rsidR="00340E73" w:rsidRPr="00C94399" w:rsidRDefault="00340E73" w:rsidP="00DA3DE4">
      <w:pPr>
        <w:rPr>
          <w:lang w:val="uk-UA"/>
        </w:rPr>
      </w:pPr>
    </w:p>
    <w:sectPr w:rsidR="00340E73" w:rsidRPr="00C94399" w:rsidSect="00DA3DE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3DE4"/>
    <w:rsid w:val="002806B7"/>
    <w:rsid w:val="00340E73"/>
    <w:rsid w:val="0038113D"/>
    <w:rsid w:val="00390880"/>
    <w:rsid w:val="004F62EE"/>
    <w:rsid w:val="00510C7F"/>
    <w:rsid w:val="005C0197"/>
    <w:rsid w:val="009753C2"/>
    <w:rsid w:val="00A92E8D"/>
    <w:rsid w:val="00B26CA9"/>
    <w:rsid w:val="00BD4CCF"/>
    <w:rsid w:val="00C94399"/>
    <w:rsid w:val="00DA3DE4"/>
    <w:rsid w:val="00F4214F"/>
    <w:rsid w:val="00F4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C5D55"/>
  <w15:docId w15:val="{71F2A6A4-CF24-4CEB-A88F-77A444715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DE4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4">
    <w:name w:val="heading 4"/>
    <w:basedOn w:val="a"/>
    <w:next w:val="a"/>
    <w:link w:val="40"/>
    <w:qFormat/>
    <w:rsid w:val="00F42878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42878"/>
    <w:rPr>
      <w:rFonts w:eastAsia="Times New Roman"/>
      <w:b/>
      <w:bCs/>
      <w:sz w:val="28"/>
      <w:szCs w:val="28"/>
      <w:lang w:val="uk-UA"/>
    </w:rPr>
  </w:style>
  <w:style w:type="character" w:styleId="a3">
    <w:name w:val="Strong"/>
    <w:basedOn w:val="a0"/>
    <w:qFormat/>
    <w:rsid w:val="00F42878"/>
    <w:rPr>
      <w:rFonts w:cs="Times New Roman"/>
      <w:b/>
      <w:bCs/>
    </w:rPr>
  </w:style>
  <w:style w:type="paragraph" w:styleId="a4">
    <w:name w:val="No Spacing"/>
    <w:uiPriority w:val="1"/>
    <w:qFormat/>
    <w:rsid w:val="00DA3DE4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531</Words>
  <Characters>3031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Serhei</cp:lastModifiedBy>
  <cp:revision>11</cp:revision>
  <dcterms:created xsi:type="dcterms:W3CDTF">2022-09-06T08:24:00Z</dcterms:created>
  <dcterms:modified xsi:type="dcterms:W3CDTF">2022-09-08T13:08:00Z</dcterms:modified>
</cp:coreProperties>
</file>